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1F" w:rsidRPr="00234D1F" w:rsidRDefault="00234D1F" w:rsidP="00234D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4D1F">
        <w:rPr>
          <w:rFonts w:ascii="Times New Roman" w:hAnsi="Times New Roman" w:cs="Times New Roman"/>
          <w:b/>
          <w:sz w:val="24"/>
          <w:szCs w:val="24"/>
        </w:rPr>
        <w:t xml:space="preserve">The verb </w:t>
      </w:r>
      <w:r w:rsidRPr="00234D1F">
        <w:rPr>
          <w:rFonts w:ascii="Times New Roman" w:hAnsi="Times New Roman" w:cs="Times New Roman"/>
          <w:b/>
          <w:i/>
          <w:sz w:val="24"/>
          <w:szCs w:val="24"/>
        </w:rPr>
        <w:t xml:space="preserve">to be </w:t>
      </w:r>
      <w:r w:rsidRPr="00234D1F">
        <w:rPr>
          <w:rFonts w:ascii="Times New Roman" w:hAnsi="Times New Roman" w:cs="Times New Roman"/>
          <w:b/>
          <w:sz w:val="24"/>
          <w:szCs w:val="24"/>
        </w:rPr>
        <w:t xml:space="preserve">(present tense) </w:t>
      </w:r>
    </w:p>
    <w:p w:rsidR="00234D1F" w:rsidRPr="00234D1F" w:rsidRDefault="00234D1F" w:rsidP="00234D1F">
      <w:pPr>
        <w:rPr>
          <w:rFonts w:ascii="Times New Roman" w:hAnsi="Times New Roman" w:cs="Times New Roman"/>
          <w:b/>
          <w:sz w:val="24"/>
          <w:szCs w:val="24"/>
        </w:rPr>
      </w:pPr>
      <w:r w:rsidRPr="00234D1F">
        <w:rPr>
          <w:rFonts w:ascii="Times New Roman" w:hAnsi="Times New Roman" w:cs="Times New Roman"/>
          <w:sz w:val="24"/>
          <w:szCs w:val="24"/>
        </w:rPr>
        <w:t>As in most languages, this is irregular, but will quickly become familiar</w:t>
      </w:r>
      <w:proofErr w:type="gramStart"/>
      <w:r w:rsidRPr="00234D1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4D1F">
        <w:rPr>
          <w:rFonts w:ascii="Times New Roman" w:hAnsi="Times New Roman" w:cs="Times New Roman"/>
          <w:sz w:val="24"/>
          <w:szCs w:val="24"/>
        </w:rPr>
        <w:br/>
        <w:t>Singular:</w:t>
      </w:r>
      <w:r w:rsidRPr="00234D1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34D1F">
        <w:rPr>
          <w:rFonts w:ascii="Times New Roman" w:hAnsi="Times New Roman" w:cs="Times New Roman"/>
          <w:b/>
          <w:sz w:val="24"/>
          <w:szCs w:val="24"/>
        </w:rPr>
        <w:t>εἰμι</w:t>
      </w:r>
      <w:proofErr w:type="spellEnd"/>
      <w:r w:rsidRPr="00234D1F">
        <w:rPr>
          <w:rFonts w:ascii="Times New Roman" w:hAnsi="Times New Roman" w:cs="Times New Roman"/>
          <w:b/>
          <w:sz w:val="24"/>
          <w:szCs w:val="24"/>
        </w:rPr>
        <w:t xml:space="preserve">                   I am</w:t>
      </w:r>
      <w:r w:rsidRPr="00234D1F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234D1F">
        <w:rPr>
          <w:rFonts w:ascii="Times New Roman" w:hAnsi="Times New Roman" w:cs="Times New Roman"/>
          <w:b/>
          <w:sz w:val="24"/>
          <w:szCs w:val="24"/>
        </w:rPr>
        <w:t>εἰ</w:t>
      </w:r>
      <w:proofErr w:type="spellEnd"/>
      <w:r w:rsidRPr="00234D1F">
        <w:rPr>
          <w:rFonts w:ascii="Times New Roman" w:hAnsi="Times New Roman" w:cs="Times New Roman"/>
          <w:b/>
          <w:sz w:val="24"/>
          <w:szCs w:val="24"/>
        </w:rPr>
        <w:t xml:space="preserve">                       you (sg) are</w:t>
      </w:r>
      <w:r w:rsidRPr="00234D1F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234D1F">
        <w:rPr>
          <w:rFonts w:ascii="Times New Roman" w:hAnsi="Times New Roman" w:cs="Times New Roman"/>
          <w:b/>
          <w:sz w:val="24"/>
          <w:szCs w:val="24"/>
        </w:rPr>
        <w:t>ἐστι</w:t>
      </w:r>
      <w:proofErr w:type="spellEnd"/>
      <w:r w:rsidRPr="00234D1F">
        <w:rPr>
          <w:rFonts w:ascii="Times New Roman" w:hAnsi="Times New Roman" w:cs="Times New Roman"/>
          <w:b/>
          <w:sz w:val="24"/>
          <w:szCs w:val="24"/>
        </w:rPr>
        <w:t>(ν)</w:t>
      </w:r>
      <w:r w:rsidRPr="00234D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4D1F">
        <w:rPr>
          <w:rFonts w:ascii="Times New Roman" w:hAnsi="Times New Roman" w:cs="Times New Roman"/>
          <w:b/>
          <w:sz w:val="24"/>
          <w:szCs w:val="24"/>
        </w:rPr>
        <w:t xml:space="preserve">he/she/it </w:t>
      </w:r>
    </w:p>
    <w:p w:rsidR="00234D1F" w:rsidRPr="00234D1F" w:rsidRDefault="00234D1F" w:rsidP="00234D1F">
      <w:pPr>
        <w:rPr>
          <w:rFonts w:ascii="Times New Roman" w:hAnsi="Times New Roman" w:cs="Times New Roman"/>
          <w:b/>
          <w:sz w:val="24"/>
          <w:szCs w:val="24"/>
        </w:rPr>
      </w:pPr>
      <w:r w:rsidRPr="00234D1F">
        <w:rPr>
          <w:rFonts w:ascii="Times New Roman" w:hAnsi="Times New Roman" w:cs="Times New Roman"/>
          <w:sz w:val="24"/>
          <w:szCs w:val="24"/>
        </w:rPr>
        <w:t>Plural</w:t>
      </w:r>
      <w:proofErr w:type="gramStart"/>
      <w:r w:rsidRPr="00234D1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4D1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34D1F">
        <w:rPr>
          <w:rFonts w:ascii="Times New Roman" w:hAnsi="Times New Roman" w:cs="Times New Roman"/>
          <w:b/>
          <w:sz w:val="24"/>
          <w:szCs w:val="24"/>
        </w:rPr>
        <w:t>ἐσμεν</w:t>
      </w:r>
      <w:proofErr w:type="spellEnd"/>
      <w:r w:rsidRPr="00234D1F">
        <w:rPr>
          <w:rFonts w:ascii="Times New Roman" w:hAnsi="Times New Roman" w:cs="Times New Roman"/>
          <w:b/>
          <w:sz w:val="24"/>
          <w:szCs w:val="24"/>
        </w:rPr>
        <w:t xml:space="preserve">              we are</w:t>
      </w:r>
      <w:r w:rsidRPr="00234D1F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234D1F">
        <w:rPr>
          <w:rFonts w:ascii="Times New Roman" w:hAnsi="Times New Roman" w:cs="Times New Roman"/>
          <w:b/>
          <w:sz w:val="24"/>
          <w:szCs w:val="24"/>
        </w:rPr>
        <w:t>ἐστε</w:t>
      </w:r>
      <w:proofErr w:type="spellEnd"/>
      <w:r w:rsidRPr="00234D1F">
        <w:rPr>
          <w:rFonts w:ascii="Times New Roman" w:hAnsi="Times New Roman" w:cs="Times New Roman"/>
          <w:b/>
          <w:sz w:val="24"/>
          <w:szCs w:val="24"/>
        </w:rPr>
        <w:t xml:space="preserve">                 you (are) are</w:t>
      </w:r>
      <w:r w:rsidRPr="00234D1F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234D1F">
        <w:rPr>
          <w:rFonts w:ascii="Times New Roman" w:hAnsi="Times New Roman" w:cs="Times New Roman"/>
          <w:b/>
          <w:sz w:val="24"/>
          <w:szCs w:val="24"/>
        </w:rPr>
        <w:t>εἰσι</w:t>
      </w:r>
      <w:proofErr w:type="spellEnd"/>
      <w:r w:rsidRPr="00234D1F">
        <w:rPr>
          <w:rFonts w:ascii="Times New Roman" w:hAnsi="Times New Roman" w:cs="Times New Roman"/>
          <w:b/>
          <w:sz w:val="24"/>
          <w:szCs w:val="24"/>
        </w:rPr>
        <w:t xml:space="preserve">(ν)             they are </w:t>
      </w:r>
    </w:p>
    <w:p w:rsidR="00234D1F" w:rsidRPr="00234D1F" w:rsidRDefault="00234D1F" w:rsidP="00234D1F">
      <w:pPr>
        <w:rPr>
          <w:rFonts w:ascii="Times New Roman" w:hAnsi="Times New Roman" w:cs="Times New Roman"/>
          <w:sz w:val="24"/>
          <w:szCs w:val="24"/>
        </w:rPr>
      </w:pPr>
      <w:r w:rsidRPr="00234D1F">
        <w:rPr>
          <w:rFonts w:ascii="Times New Roman" w:hAnsi="Times New Roman" w:cs="Times New Roman"/>
          <w:sz w:val="24"/>
          <w:szCs w:val="24"/>
        </w:rPr>
        <w:t>Translate into Greek:</w:t>
      </w:r>
    </w:p>
    <w:p w:rsidR="00234D1F" w:rsidRPr="00234D1F" w:rsidRDefault="00234D1F" w:rsidP="00234D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34D1F">
        <w:rPr>
          <w:rFonts w:ascii="Times New Roman" w:hAnsi="Times New Roman" w:cs="Times New Roman"/>
          <w:sz w:val="24"/>
          <w:szCs w:val="24"/>
        </w:rPr>
        <w:t>1 I am not Actaeon.                  _______________________________________</w:t>
      </w:r>
      <w:r w:rsidRPr="00234D1F">
        <w:rPr>
          <w:rFonts w:ascii="Times New Roman" w:hAnsi="Times New Roman" w:cs="Times New Roman"/>
          <w:sz w:val="24"/>
          <w:szCs w:val="24"/>
        </w:rPr>
        <w:br/>
        <w:t xml:space="preserve">2 </w:t>
      </w:r>
      <w:proofErr w:type="gramStart"/>
      <w:r w:rsidRPr="00234D1F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234D1F">
        <w:rPr>
          <w:rFonts w:ascii="Times New Roman" w:hAnsi="Times New Roman" w:cs="Times New Roman"/>
          <w:sz w:val="24"/>
          <w:szCs w:val="24"/>
        </w:rPr>
        <w:t xml:space="preserve"> (sg) are not a god.          _______________________________________</w:t>
      </w:r>
      <w:r w:rsidRPr="00234D1F">
        <w:rPr>
          <w:rFonts w:ascii="Times New Roman" w:hAnsi="Times New Roman" w:cs="Times New Roman"/>
          <w:sz w:val="24"/>
          <w:szCs w:val="24"/>
        </w:rPr>
        <w:br/>
        <w:t>3 I am a man not a deer.           _______________________________________</w:t>
      </w:r>
      <w:r w:rsidRPr="00234D1F">
        <w:rPr>
          <w:rFonts w:ascii="Times New Roman" w:hAnsi="Times New Roman" w:cs="Times New Roman"/>
          <w:sz w:val="24"/>
          <w:szCs w:val="24"/>
        </w:rPr>
        <w:br/>
        <w:t xml:space="preserve">4 </w:t>
      </w:r>
      <w:proofErr w:type="gramStart"/>
      <w:r w:rsidRPr="00234D1F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234D1F">
        <w:rPr>
          <w:rFonts w:ascii="Times New Roman" w:hAnsi="Times New Roman" w:cs="Times New Roman"/>
          <w:sz w:val="24"/>
          <w:szCs w:val="24"/>
        </w:rPr>
        <w:t xml:space="preserve"> (sg) are Artemis.            _______________________________________</w:t>
      </w:r>
      <w:r w:rsidRPr="00234D1F">
        <w:rPr>
          <w:rFonts w:ascii="Times New Roman" w:hAnsi="Times New Roman" w:cs="Times New Roman"/>
          <w:sz w:val="24"/>
          <w:szCs w:val="24"/>
        </w:rPr>
        <w:br/>
        <w:t xml:space="preserve">5 </w:t>
      </w:r>
      <w:proofErr w:type="gramStart"/>
      <w:r w:rsidRPr="00234D1F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234D1F">
        <w:rPr>
          <w:rFonts w:ascii="Times New Roman" w:hAnsi="Times New Roman" w:cs="Times New Roman"/>
          <w:sz w:val="24"/>
          <w:szCs w:val="24"/>
        </w:rPr>
        <w:t xml:space="preserve"> are gods.                         _______________________________________</w:t>
      </w:r>
    </w:p>
    <w:p w:rsidR="00234D1F" w:rsidRPr="00234D1F" w:rsidRDefault="00234D1F" w:rsidP="00234D1F">
      <w:pPr>
        <w:rPr>
          <w:rFonts w:ascii="Times New Roman" w:hAnsi="Times New Roman" w:cs="Times New Roman"/>
          <w:b/>
          <w:sz w:val="24"/>
          <w:szCs w:val="24"/>
        </w:rPr>
      </w:pPr>
      <w:r w:rsidRPr="00234D1F">
        <w:rPr>
          <w:rFonts w:ascii="Times New Roman" w:hAnsi="Times New Roman" w:cs="Times New Roman"/>
          <w:sz w:val="24"/>
          <w:szCs w:val="24"/>
        </w:rPr>
        <w:t xml:space="preserve">For deer - </w:t>
      </w:r>
      <w:proofErr w:type="spellStart"/>
      <w:r w:rsidRPr="00234D1F">
        <w:rPr>
          <w:rFonts w:ascii="Times New Roman" w:hAnsi="Times New Roman" w:cs="Times New Roman"/>
          <w:b/>
          <w:sz w:val="24"/>
          <w:szCs w:val="24"/>
        </w:rPr>
        <w:t>ἔλ</w:t>
      </w:r>
      <w:proofErr w:type="spellEnd"/>
      <w:r w:rsidRPr="00234D1F">
        <w:rPr>
          <w:rFonts w:ascii="Times New Roman" w:hAnsi="Times New Roman" w:cs="Times New Roman"/>
          <w:b/>
          <w:sz w:val="24"/>
          <w:szCs w:val="24"/>
        </w:rPr>
        <w:t>αϕος</w:t>
      </w:r>
    </w:p>
    <w:p w:rsidR="00234D1F" w:rsidRPr="00234D1F" w:rsidRDefault="00234D1F" w:rsidP="00234D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4D1F">
        <w:rPr>
          <w:rFonts w:ascii="Times New Roman" w:hAnsi="Times New Roman" w:cs="Times New Roman"/>
          <w:b/>
          <w:sz w:val="24"/>
          <w:szCs w:val="24"/>
        </w:rPr>
        <w:br/>
        <w:t>The fact file of Artemis -</w:t>
      </w:r>
    </w:p>
    <w:p w:rsidR="00234D1F" w:rsidRPr="00234D1F" w:rsidRDefault="00234D1F" w:rsidP="00234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D1F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1" layoutInCell="1" allowOverlap="1" wp14:anchorId="16822B87" wp14:editId="1ACC92B1">
            <wp:simplePos x="0" y="0"/>
            <wp:positionH relativeFrom="column">
              <wp:posOffset>4718050</wp:posOffset>
            </wp:positionH>
            <wp:positionV relativeFrom="paragraph">
              <wp:posOffset>26035</wp:posOffset>
            </wp:positionV>
            <wp:extent cx="1195200" cy="1796400"/>
            <wp:effectExtent l="0" t="0" r="5080" b="0"/>
            <wp:wrapTight wrapText="bothSides">
              <wp:wrapPolygon edited="0">
                <wp:start x="0" y="0"/>
                <wp:lineTo x="0" y="21310"/>
                <wp:lineTo x="21348" y="21310"/>
                <wp:lineTo x="213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00" cy="179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D1F">
        <w:rPr>
          <w:rFonts w:ascii="Times New Roman" w:hAnsi="Times New Roman" w:cs="Times New Roman"/>
          <w:sz w:val="24"/>
          <w:szCs w:val="24"/>
        </w:rPr>
        <w:t xml:space="preserve">- Goddess of hunting, nature, archery, wild animals, young women and the moon. </w:t>
      </w:r>
      <w:r w:rsidRPr="00234D1F">
        <w:rPr>
          <w:rFonts w:ascii="Times New Roman" w:hAnsi="Times New Roman" w:cs="Times New Roman"/>
          <w:sz w:val="24"/>
          <w:szCs w:val="24"/>
        </w:rPr>
        <w:br/>
        <w:t xml:space="preserve">-Her symbol is the bow and arrow. </w:t>
      </w:r>
      <w:r w:rsidRPr="00234D1F">
        <w:rPr>
          <w:rFonts w:ascii="Times New Roman" w:hAnsi="Times New Roman" w:cs="Times New Roman"/>
          <w:sz w:val="24"/>
          <w:szCs w:val="24"/>
        </w:rPr>
        <w:br/>
        <w:t xml:space="preserve">-Her sacred animals are the deer, the snake and the hound. Two of these animals are present in the story of Artemis and Actaeon. </w:t>
      </w:r>
      <w:r w:rsidRPr="00234D1F">
        <w:rPr>
          <w:rFonts w:ascii="Times New Roman" w:hAnsi="Times New Roman" w:cs="Times New Roman"/>
          <w:sz w:val="24"/>
          <w:szCs w:val="24"/>
        </w:rPr>
        <w:br/>
        <w:t xml:space="preserve">-Her sacred plants are the palm tree, and cypress. </w:t>
      </w:r>
      <w:r w:rsidRPr="00234D1F">
        <w:rPr>
          <w:rFonts w:ascii="Times New Roman" w:hAnsi="Times New Roman" w:cs="Times New Roman"/>
          <w:sz w:val="24"/>
          <w:szCs w:val="24"/>
        </w:rPr>
        <w:br/>
        <w:t>-The places considered sacred by her are Delos (site of her birth), Arcadia (site of her hunting grounds), and the city of Ephesus – one of the seven wonder of the ancient world.</w:t>
      </w:r>
    </w:p>
    <w:p w:rsidR="00234D1F" w:rsidRPr="00234D1F" w:rsidRDefault="00234D1F" w:rsidP="00234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E62" w:rsidRDefault="00366E62"/>
    <w:sectPr w:rsidR="00366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1F"/>
    <w:rsid w:val="00234D1F"/>
    <w:rsid w:val="0036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7DF72-1C27-4118-9CBF-39D58821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Hayward</dc:creator>
  <cp:keywords/>
  <dc:description/>
  <cp:lastModifiedBy>Mike Hayward</cp:lastModifiedBy>
  <cp:revision>1</cp:revision>
  <dcterms:created xsi:type="dcterms:W3CDTF">2016-04-18T12:13:00Z</dcterms:created>
  <dcterms:modified xsi:type="dcterms:W3CDTF">2016-04-18T12:14:00Z</dcterms:modified>
</cp:coreProperties>
</file>